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7" w:rsidRDefault="00493197" w:rsidP="008A4271">
      <w:pPr>
        <w:pStyle w:val="Overskrift1"/>
      </w:pPr>
      <w:r w:rsidRPr="00493197">
        <w:rPr>
          <w:noProof/>
          <w:lang w:eastAsia="nb-NO"/>
        </w:rPr>
        <w:drawing>
          <wp:inline distT="0" distB="0" distL="0" distR="0">
            <wp:extent cx="5753100" cy="990600"/>
            <wp:effectExtent l="19050" t="0" r="0" b="0"/>
            <wp:docPr id="1" name="Bilde 1" descr="HeaderPalkomN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PalkomN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62" w:rsidRPr="00EB48F2" w:rsidRDefault="00A14762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Internasjonal appell 1ste mai 2013.</w:t>
      </w:r>
    </w:p>
    <w:p w:rsidR="00DA4C38" w:rsidRPr="00EB48F2" w:rsidRDefault="00DA4C38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Kamerater, anti-imperialister og ivrige deltagere i dagens markering av arbeiderklassens internasjonale kampdag. </w:t>
      </w:r>
    </w:p>
    <w:p w:rsidR="008701F9" w:rsidRPr="00EB48F2" w:rsidRDefault="008701F9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Kapitalismen er et klassesamfunn der en økonomisk og politisk elite kontrollerer statsapparatet og eier og styrer bedrifter og selskaper. På motsatt side står arbeiderklassen. Jeg mener motsetningen mellom borgerskap</w:t>
      </w:r>
      <w:r w:rsidR="00A446C1" w:rsidRPr="00EB48F2">
        <w:rPr>
          <w:sz w:val="44"/>
          <w:szCs w:val="44"/>
        </w:rPr>
        <w:t>et</w:t>
      </w:r>
      <w:r w:rsidRPr="00EB48F2">
        <w:rPr>
          <w:sz w:val="44"/>
          <w:szCs w:val="44"/>
        </w:rPr>
        <w:t xml:space="preserve"> og arbeiderklasse</w:t>
      </w:r>
      <w:r w:rsidR="00053238" w:rsidRPr="00EB48F2">
        <w:rPr>
          <w:sz w:val="44"/>
          <w:szCs w:val="44"/>
        </w:rPr>
        <w:t>n</w:t>
      </w:r>
      <w:r w:rsidRPr="00EB48F2">
        <w:rPr>
          <w:sz w:val="44"/>
          <w:szCs w:val="44"/>
        </w:rPr>
        <w:t xml:space="preserve"> er den grunnleggende motsetningen i det norske samfunnet og i det internasjonale samfunnet.</w:t>
      </w:r>
    </w:p>
    <w:p w:rsidR="008701F9" w:rsidRPr="00EB48F2" w:rsidRDefault="008701F9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Det internasjonale borgerskapet eier de store flernasjonale selskapene, </w:t>
      </w:r>
      <w:r w:rsidR="004C1EE0" w:rsidRPr="00EB48F2">
        <w:rPr>
          <w:sz w:val="44"/>
          <w:szCs w:val="44"/>
        </w:rPr>
        <w:t xml:space="preserve">og </w:t>
      </w:r>
      <w:r w:rsidRPr="00EB48F2">
        <w:rPr>
          <w:sz w:val="44"/>
          <w:szCs w:val="44"/>
        </w:rPr>
        <w:t>har stor innflytelse over både stater og internasjonale institusjoner og regelverk</w:t>
      </w:r>
      <w:r w:rsidR="00A850F3" w:rsidRPr="00EB48F2">
        <w:rPr>
          <w:sz w:val="44"/>
          <w:szCs w:val="44"/>
        </w:rPr>
        <w:t>.</w:t>
      </w:r>
      <w:r w:rsidRPr="00EB48F2">
        <w:rPr>
          <w:sz w:val="44"/>
          <w:szCs w:val="44"/>
        </w:rPr>
        <w:t xml:space="preserve"> De har delt verden mellom seg, samtidig som de konkurrerer om å vokse på bekostning av hverandre. Utbyttinga av de som skaper verdiene øker. Rikdommen samles på få hender, mens milliarder av fattige må nøye seg med smulene.</w:t>
      </w:r>
    </w:p>
    <w:p w:rsidR="008701F9" w:rsidRPr="00EB48F2" w:rsidRDefault="008701F9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lastRenderedPageBreak/>
        <w:t xml:space="preserve">I forrige århundre førte imperialistiske staters rivalisering og trang til å utvide sine interesseområder til to verdenskriger. Dette </w:t>
      </w:r>
      <w:r w:rsidR="00EB48F2" w:rsidRPr="00EB48F2">
        <w:rPr>
          <w:sz w:val="44"/>
          <w:szCs w:val="44"/>
        </w:rPr>
        <w:t>førte til</w:t>
      </w:r>
      <w:r w:rsidRPr="00EB48F2">
        <w:rPr>
          <w:sz w:val="44"/>
          <w:szCs w:val="44"/>
        </w:rPr>
        <w:t xml:space="preserve"> ufattelige lidelser for befolkningen.</w:t>
      </w:r>
      <w:r w:rsidR="00EB48F2">
        <w:rPr>
          <w:sz w:val="44"/>
          <w:szCs w:val="44"/>
        </w:rPr>
        <w:t xml:space="preserve"> Også i dag pågår det kriger.</w:t>
      </w:r>
    </w:p>
    <w:p w:rsidR="008701F9" w:rsidRPr="00EB48F2" w:rsidRDefault="008701F9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Det norske militærapparatet knyttes </w:t>
      </w:r>
      <w:r w:rsidR="00EB48F2">
        <w:rPr>
          <w:sz w:val="44"/>
          <w:szCs w:val="44"/>
        </w:rPr>
        <w:t xml:space="preserve">stadig </w:t>
      </w:r>
      <w:r w:rsidRPr="00EB48F2">
        <w:rPr>
          <w:sz w:val="44"/>
          <w:szCs w:val="44"/>
        </w:rPr>
        <w:t>sterkere til de imperialistiske stormaktene i takt med den økonomiske satsinga i utlandet. Forsvar av norsk territorium er blitt ei underordna sak. Det har blitt stadig viktigere å sikre borgerskapets investeringer i utlandet og forsvare imperialismen ved å opptre som leiesoldater i USA og NATOs kriger.</w:t>
      </w:r>
    </w:p>
    <w:p w:rsidR="009668D5" w:rsidRPr="00EB48F2" w:rsidRDefault="009668D5" w:rsidP="008701F9">
      <w:pPr>
        <w:pStyle w:val="NormalWeb"/>
        <w:rPr>
          <w:sz w:val="44"/>
          <w:szCs w:val="44"/>
        </w:rPr>
      </w:pPr>
    </w:p>
    <w:p w:rsidR="009D0F66" w:rsidRPr="00EB48F2" w:rsidRDefault="009D0F66" w:rsidP="008701F9">
      <w:pPr>
        <w:pStyle w:val="NormalWeb"/>
        <w:rPr>
          <w:sz w:val="44"/>
          <w:szCs w:val="44"/>
        </w:rPr>
      </w:pPr>
    </w:p>
    <w:p w:rsidR="009D0F66" w:rsidRPr="00EB48F2" w:rsidRDefault="009D0F66" w:rsidP="008701F9">
      <w:pPr>
        <w:pStyle w:val="NormalWeb"/>
        <w:rPr>
          <w:sz w:val="44"/>
          <w:szCs w:val="44"/>
        </w:rPr>
      </w:pPr>
    </w:p>
    <w:p w:rsidR="009D0F66" w:rsidRDefault="009D0F66" w:rsidP="008701F9">
      <w:pPr>
        <w:pStyle w:val="NormalWeb"/>
        <w:rPr>
          <w:sz w:val="44"/>
          <w:szCs w:val="44"/>
        </w:rPr>
      </w:pPr>
    </w:p>
    <w:p w:rsidR="00966DF5" w:rsidRDefault="00966DF5" w:rsidP="008701F9">
      <w:pPr>
        <w:pStyle w:val="NormalWeb"/>
        <w:rPr>
          <w:sz w:val="44"/>
          <w:szCs w:val="44"/>
        </w:rPr>
      </w:pPr>
    </w:p>
    <w:p w:rsidR="00966DF5" w:rsidRDefault="00966DF5" w:rsidP="008701F9">
      <w:pPr>
        <w:pStyle w:val="NormalWeb"/>
        <w:rPr>
          <w:sz w:val="44"/>
          <w:szCs w:val="44"/>
        </w:rPr>
      </w:pPr>
    </w:p>
    <w:p w:rsidR="00966DF5" w:rsidRDefault="00966DF5" w:rsidP="008701F9">
      <w:pPr>
        <w:pStyle w:val="NormalWeb"/>
        <w:rPr>
          <w:sz w:val="44"/>
          <w:szCs w:val="44"/>
        </w:rPr>
      </w:pPr>
    </w:p>
    <w:p w:rsidR="00966DF5" w:rsidRDefault="00966DF5" w:rsidP="008701F9">
      <w:pPr>
        <w:pStyle w:val="NormalWeb"/>
        <w:rPr>
          <w:sz w:val="44"/>
          <w:szCs w:val="44"/>
        </w:rPr>
      </w:pPr>
    </w:p>
    <w:p w:rsidR="00966DF5" w:rsidRPr="00EB48F2" w:rsidRDefault="00966DF5" w:rsidP="008701F9">
      <w:pPr>
        <w:pStyle w:val="NormalWeb"/>
        <w:rPr>
          <w:sz w:val="44"/>
          <w:szCs w:val="44"/>
        </w:rPr>
      </w:pPr>
    </w:p>
    <w:p w:rsidR="00CD3FD7" w:rsidRPr="00EB48F2" w:rsidRDefault="009668D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lastRenderedPageBreak/>
        <w:t>På torget her i dag er det samlet mange mennesker med ulike nasjonaliteter. Felle</w:t>
      </w:r>
      <w:r w:rsidR="00C0151E" w:rsidRPr="00EB48F2">
        <w:rPr>
          <w:sz w:val="44"/>
          <w:szCs w:val="44"/>
        </w:rPr>
        <w:t>s</w:t>
      </w:r>
      <w:r w:rsidRPr="00EB48F2">
        <w:rPr>
          <w:sz w:val="44"/>
          <w:szCs w:val="44"/>
        </w:rPr>
        <w:t xml:space="preserve"> for de fleste av disse er at de er ofre for im</w:t>
      </w:r>
      <w:r w:rsidR="00CD3FD7" w:rsidRPr="00EB48F2">
        <w:rPr>
          <w:sz w:val="44"/>
          <w:szCs w:val="44"/>
        </w:rPr>
        <w:t>p</w:t>
      </w:r>
      <w:r w:rsidRPr="00EB48F2">
        <w:rPr>
          <w:sz w:val="44"/>
          <w:szCs w:val="44"/>
        </w:rPr>
        <w:t>erialismens herjinger.</w:t>
      </w:r>
      <w:r w:rsidR="00CD3FD7" w:rsidRPr="00EB48F2">
        <w:rPr>
          <w:sz w:val="44"/>
          <w:szCs w:val="44"/>
        </w:rPr>
        <w:t xml:space="preserve"> De er også </w:t>
      </w:r>
      <w:proofErr w:type="gramStart"/>
      <w:r w:rsidR="00CD3FD7" w:rsidRPr="00EB48F2">
        <w:rPr>
          <w:sz w:val="44"/>
          <w:szCs w:val="44"/>
        </w:rPr>
        <w:t>ofre</w:t>
      </w:r>
      <w:proofErr w:type="gramEnd"/>
      <w:r w:rsidR="00CD3FD7" w:rsidRPr="00EB48F2">
        <w:rPr>
          <w:sz w:val="44"/>
          <w:szCs w:val="44"/>
        </w:rPr>
        <w:t xml:space="preserve"> etter imperialistmaktenes inndeling av land etter verdenskrigene.</w:t>
      </w:r>
    </w:p>
    <w:p w:rsidR="00CD3FD7" w:rsidRPr="00EB48F2" w:rsidRDefault="00836E1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I toget her i dag har det gått mange kurdere.</w:t>
      </w:r>
    </w:p>
    <w:p w:rsidR="00972D24" w:rsidRPr="00EB48F2" w:rsidRDefault="00972D24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Kurderne er en egen nasjon med eget språk, egen</w:t>
      </w:r>
      <w:r w:rsidR="00836E15" w:rsidRPr="00EB48F2">
        <w:rPr>
          <w:sz w:val="44"/>
          <w:szCs w:val="44"/>
        </w:rPr>
        <w:t xml:space="preserve"> </w:t>
      </w:r>
      <w:r w:rsidRPr="00EB48F2">
        <w:rPr>
          <w:sz w:val="44"/>
          <w:szCs w:val="44"/>
        </w:rPr>
        <w:t xml:space="preserve">kultur og de bor i et klart definert område. De mangler en egen nasjonsstat. </w:t>
      </w:r>
      <w:r w:rsidR="009D0F66" w:rsidRPr="00EB48F2">
        <w:rPr>
          <w:sz w:val="44"/>
          <w:szCs w:val="44"/>
        </w:rPr>
        <w:t>D</w:t>
      </w:r>
      <w:r w:rsidRPr="00EB48F2">
        <w:rPr>
          <w:sz w:val="44"/>
          <w:szCs w:val="44"/>
        </w:rPr>
        <w:t>e er av imperialiststatene delt mellom Tyrkia, Iran, Irak og Syria. Det finnes cirka 30 millioner kurdere uten et nasjonalhjem.</w:t>
      </w:r>
      <w:r w:rsidR="00836E15" w:rsidRPr="00EB48F2">
        <w:rPr>
          <w:sz w:val="44"/>
          <w:szCs w:val="44"/>
        </w:rPr>
        <w:t xml:space="preserve"> Det kurdiske folket er en av verdens største statsløse etniske grupper og har levd i sitt fjellrike hjemland i mer enn 7.000 år.</w:t>
      </w:r>
    </w:p>
    <w:p w:rsidR="00972D24" w:rsidRPr="00EB48F2" w:rsidRDefault="00972D24" w:rsidP="00972D24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Etter første verdenskrig ble kurderne lovet en egen stat av vestmaktene, men imperialist</w:t>
      </w:r>
      <w:r w:rsidR="00836E15" w:rsidRPr="00EB48F2">
        <w:rPr>
          <w:sz w:val="44"/>
          <w:szCs w:val="44"/>
        </w:rPr>
        <w:t>st</w:t>
      </w:r>
      <w:r w:rsidRPr="00EB48F2">
        <w:rPr>
          <w:sz w:val="44"/>
          <w:szCs w:val="44"/>
        </w:rPr>
        <w:t>atene og Folkeforbundet bestemte at de kurdiske områdene skulle deles mellom de nye statene Syria og Irak, samt Iran og Tyrkia.</w:t>
      </w:r>
    </w:p>
    <w:p w:rsidR="00972D24" w:rsidRPr="00EB48F2" w:rsidRDefault="00972D24" w:rsidP="00972D24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I hele det 20. århundre har kurderne kjempet med sine soldater mot sine arabiske, tyrkiske og persiske herskere.</w:t>
      </w:r>
    </w:p>
    <w:p w:rsidR="00972D24" w:rsidRPr="00EB48F2" w:rsidRDefault="00836E1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Det kurdiske folket kjemper en kamp for nasjonal selvstendighet. En kamp som fortjener vår støtte.</w:t>
      </w:r>
    </w:p>
    <w:p w:rsidR="00836E15" w:rsidRPr="00EB48F2" w:rsidRDefault="00836E1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lastRenderedPageBreak/>
        <w:t xml:space="preserve">Hvis ikke ønsket om en egen nasjonalstat oppnås bør det som et minimum etableres selvstendige områder der kurderne kan utøve sin politiske makt, </w:t>
      </w:r>
      <w:r w:rsidR="004024AC" w:rsidRPr="00EB48F2">
        <w:rPr>
          <w:sz w:val="44"/>
          <w:szCs w:val="44"/>
        </w:rPr>
        <w:t>lese og skrive sitt språk og dyrke sin kultur.</w:t>
      </w:r>
    </w:p>
    <w:p w:rsidR="004024AC" w:rsidRPr="00EB48F2" w:rsidRDefault="004024AC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Det finnes over 2 millioner kurdiske flyktninger og altså noen av dem på Ringerike.</w:t>
      </w:r>
    </w:p>
    <w:p w:rsidR="004024AC" w:rsidRDefault="004024AC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Ta godt imot dem og støtt dem i deres arbeid. De utgjør allerede en viktig del av et mangfoldig Ringerike.</w:t>
      </w: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Default="00EB48F2" w:rsidP="008701F9">
      <w:pPr>
        <w:pStyle w:val="NormalWeb"/>
        <w:rPr>
          <w:sz w:val="44"/>
          <w:szCs w:val="44"/>
        </w:rPr>
      </w:pPr>
    </w:p>
    <w:p w:rsidR="00EB48F2" w:rsidRPr="00EB48F2" w:rsidRDefault="00EB48F2" w:rsidP="008701F9">
      <w:pPr>
        <w:pStyle w:val="NormalWeb"/>
        <w:rPr>
          <w:sz w:val="44"/>
          <w:szCs w:val="44"/>
        </w:rPr>
      </w:pPr>
    </w:p>
    <w:p w:rsidR="00EA3736" w:rsidRPr="00EB48F2" w:rsidRDefault="00EA3736" w:rsidP="00EA3736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lastRenderedPageBreak/>
        <w:t xml:space="preserve">I toget her i dag har det også gått mange palestinere og </w:t>
      </w:r>
      <w:proofErr w:type="spellStart"/>
      <w:r w:rsidRPr="00EB48F2">
        <w:rPr>
          <w:sz w:val="44"/>
          <w:szCs w:val="44"/>
        </w:rPr>
        <w:t>palestinavenner</w:t>
      </w:r>
      <w:proofErr w:type="spellEnd"/>
      <w:r w:rsidRPr="00EB48F2">
        <w:rPr>
          <w:sz w:val="44"/>
          <w:szCs w:val="44"/>
        </w:rPr>
        <w:t>.</w:t>
      </w:r>
    </w:p>
    <w:p w:rsidR="004C7615" w:rsidRPr="00EB48F2" w:rsidRDefault="004C761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FN vedtok </w:t>
      </w:r>
      <w:proofErr w:type="gramStart"/>
      <w:r w:rsidRPr="00EB48F2">
        <w:rPr>
          <w:sz w:val="44"/>
          <w:szCs w:val="44"/>
        </w:rPr>
        <w:t>den 29</w:t>
      </w:r>
      <w:proofErr w:type="gramEnd"/>
      <w:r w:rsidRPr="00EB48F2">
        <w:rPr>
          <w:sz w:val="44"/>
          <w:szCs w:val="44"/>
        </w:rPr>
        <w:t xml:space="preserve"> november </w:t>
      </w:r>
      <w:r w:rsidR="00666E4B" w:rsidRPr="00EB48F2">
        <w:rPr>
          <w:sz w:val="44"/>
          <w:szCs w:val="44"/>
        </w:rPr>
        <w:t xml:space="preserve"> i </w:t>
      </w:r>
      <w:r w:rsidRPr="00EB48F2">
        <w:rPr>
          <w:sz w:val="44"/>
          <w:szCs w:val="44"/>
        </w:rPr>
        <w:t xml:space="preserve">1947 delingen av et stykke land, Palestina. Landområde ble delt inn i det som ble Israel og det som ble de palestinske områdene. </w:t>
      </w:r>
    </w:p>
    <w:p w:rsidR="004C7615" w:rsidRPr="00EB48F2" w:rsidRDefault="004C761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Straks etter delingsvedtaket satte sionistiske terrorgrupper i gang en militær offensiv mot palestinerne. Terroren varte nesten et år og skapte en </w:t>
      </w:r>
      <w:proofErr w:type="spellStart"/>
      <w:r w:rsidRPr="00EB48F2">
        <w:rPr>
          <w:sz w:val="44"/>
          <w:szCs w:val="44"/>
        </w:rPr>
        <w:t>flyktningestrøm</w:t>
      </w:r>
      <w:proofErr w:type="spellEnd"/>
      <w:r w:rsidRPr="00EB48F2">
        <w:rPr>
          <w:sz w:val="44"/>
          <w:szCs w:val="44"/>
        </w:rPr>
        <w:t xml:space="preserve"> på 800.000 palestinere samtidig som sionistene tilegnet seg store mengder land. Sionistene krevde </w:t>
      </w:r>
      <w:proofErr w:type="spellStart"/>
      <w:r w:rsidRPr="00EB48F2">
        <w:rPr>
          <w:sz w:val="44"/>
          <w:szCs w:val="44"/>
        </w:rPr>
        <w:t>lebensraum</w:t>
      </w:r>
      <w:proofErr w:type="spellEnd"/>
      <w:r w:rsidRPr="00EB48F2">
        <w:rPr>
          <w:sz w:val="44"/>
          <w:szCs w:val="44"/>
        </w:rPr>
        <w:t xml:space="preserve"> for sin stat Israel.</w:t>
      </w:r>
    </w:p>
    <w:p w:rsidR="00666E4B" w:rsidRPr="00EB48F2" w:rsidRDefault="00666E4B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Som resultat av terroren i forbindelse med opprettelsen av staten Israel og krigen i 1967 har det blitt mange flyktninger. De og deres etterkommere utgjør i dag på verdensbasis 7,3 millioner mennesker. 7,3 millioner mennesker som savner å leve i en fri og demokratisk stat </w:t>
      </w:r>
      <w:r w:rsidR="001570AF" w:rsidRPr="00EB48F2">
        <w:rPr>
          <w:sz w:val="44"/>
          <w:szCs w:val="44"/>
        </w:rPr>
        <w:t xml:space="preserve">med </w:t>
      </w:r>
      <w:r w:rsidRPr="00EB48F2">
        <w:rPr>
          <w:sz w:val="44"/>
          <w:szCs w:val="44"/>
        </w:rPr>
        <w:t>like rettigheter for alle. 7,3 millioner mennesker som etter vedtak i FN har rett til å vende tilbake til sine hjem. En rett som Israel nekter dem.</w:t>
      </w:r>
      <w:r w:rsidR="00825925" w:rsidRPr="00EB48F2">
        <w:rPr>
          <w:sz w:val="44"/>
          <w:szCs w:val="44"/>
        </w:rPr>
        <w:t xml:space="preserve"> Vi i Palestinakomiteen støtter alle palestinske flyktningers rett til å vende hjem i tråd med FN-resolusjon 194.</w:t>
      </w:r>
    </w:p>
    <w:p w:rsidR="006002CA" w:rsidRPr="00EB48F2" w:rsidRDefault="00825925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lastRenderedPageBreak/>
        <w:t>De vestlige imperialistmaktene har alltid spilt på lag med Israel</w:t>
      </w:r>
      <w:r w:rsidR="006002CA" w:rsidRPr="00EB48F2">
        <w:rPr>
          <w:sz w:val="44"/>
          <w:szCs w:val="44"/>
        </w:rPr>
        <w:t xml:space="preserve">, okkupantstaten Israel. Vi snakker om en okkupasjon som har vart i 46 år. En okkupasjon som hver dag er avskyelig brutal. </w:t>
      </w:r>
      <w:r w:rsidR="0071296D" w:rsidRPr="00EB48F2">
        <w:rPr>
          <w:sz w:val="44"/>
          <w:szCs w:val="44"/>
        </w:rPr>
        <w:t xml:space="preserve">En okkupasjon som tar fra folk verdigheten. </w:t>
      </w:r>
      <w:r w:rsidR="006002CA" w:rsidRPr="00EB48F2">
        <w:rPr>
          <w:sz w:val="44"/>
          <w:szCs w:val="44"/>
        </w:rPr>
        <w:t>En okkupasjon som snart må ta slutt.</w:t>
      </w:r>
    </w:p>
    <w:p w:rsidR="006002CA" w:rsidRPr="00EB48F2" w:rsidRDefault="006002CA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Det synes ikke å være noen snarlig løsning på konflikten mellom Israel og Staten Palestina, men historien har lært oss at plutselige endringer er mulig.</w:t>
      </w:r>
    </w:p>
    <w:p w:rsidR="00194851" w:rsidRPr="00EB48F2" w:rsidRDefault="00194851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Kanskje får vi </w:t>
      </w:r>
      <w:r w:rsidR="00EB48F2">
        <w:rPr>
          <w:sz w:val="44"/>
          <w:szCs w:val="44"/>
        </w:rPr>
        <w:t>snart</w:t>
      </w:r>
      <w:r w:rsidRPr="00EB48F2">
        <w:rPr>
          <w:sz w:val="44"/>
          <w:szCs w:val="44"/>
        </w:rPr>
        <w:t xml:space="preserve"> oppleve at de kravene som vi stiller på bannere og plakater </w:t>
      </w:r>
      <w:r w:rsidR="00EB48F2">
        <w:rPr>
          <w:sz w:val="44"/>
          <w:szCs w:val="44"/>
        </w:rPr>
        <w:t xml:space="preserve">i dag </w:t>
      </w:r>
      <w:r w:rsidRPr="00EB48F2">
        <w:rPr>
          <w:sz w:val="44"/>
          <w:szCs w:val="44"/>
        </w:rPr>
        <w:t>blir gjennomført.</w:t>
      </w:r>
    </w:p>
    <w:p w:rsidR="00194851" w:rsidRPr="00EB48F2" w:rsidRDefault="00194851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 xml:space="preserve">Kanskje oppheves blokaden av Gaza. Kanskje rives den folkerettstridige </w:t>
      </w:r>
      <w:proofErr w:type="spellStart"/>
      <w:r w:rsidR="0071296D" w:rsidRPr="00EB48F2">
        <w:rPr>
          <w:sz w:val="44"/>
          <w:szCs w:val="44"/>
        </w:rPr>
        <w:t>apartheid</w:t>
      </w:r>
      <w:r w:rsidRPr="00EB48F2">
        <w:rPr>
          <w:sz w:val="44"/>
          <w:szCs w:val="44"/>
        </w:rPr>
        <w:t>muren</w:t>
      </w:r>
      <w:proofErr w:type="spellEnd"/>
      <w:r w:rsidRPr="00EB48F2">
        <w:rPr>
          <w:sz w:val="44"/>
          <w:szCs w:val="44"/>
        </w:rPr>
        <w:t xml:space="preserve">. Kanskje fralyttes bosettingene. Kanskje opphører okkupasjonen. </w:t>
      </w:r>
    </w:p>
    <w:p w:rsidR="0071296D" w:rsidRPr="00EB48F2" w:rsidRDefault="00194851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Kanskje vi en dag opplever et fritt Palestina.</w:t>
      </w:r>
    </w:p>
    <w:p w:rsidR="00194851" w:rsidRPr="00EB48F2" w:rsidRDefault="0071296D" w:rsidP="008701F9">
      <w:pPr>
        <w:pStyle w:val="NormalWeb"/>
        <w:rPr>
          <w:sz w:val="44"/>
          <w:szCs w:val="44"/>
        </w:rPr>
      </w:pPr>
      <w:r w:rsidRPr="00EB48F2">
        <w:rPr>
          <w:sz w:val="44"/>
          <w:szCs w:val="44"/>
        </w:rPr>
        <w:t>Sammen skal vi arbeidet for målet om en fri og demokratisk stat med like rettigheter for alle, uavhengig av rase, religion og kjønn.</w:t>
      </w:r>
    </w:p>
    <w:p w:rsidR="009668D5" w:rsidRDefault="00EB48F2" w:rsidP="008701F9">
      <w:pPr>
        <w:pStyle w:val="NormalWeb"/>
        <w:rPr>
          <w:sz w:val="44"/>
          <w:szCs w:val="44"/>
        </w:rPr>
      </w:pPr>
      <w:r>
        <w:rPr>
          <w:sz w:val="44"/>
          <w:szCs w:val="44"/>
        </w:rPr>
        <w:t>Fritt Palestina.</w:t>
      </w:r>
    </w:p>
    <w:p w:rsidR="00EB48F2" w:rsidRPr="00EB48F2" w:rsidRDefault="00EB48F2" w:rsidP="008701F9">
      <w:pPr>
        <w:pStyle w:val="NormalWeb"/>
        <w:rPr>
          <w:sz w:val="44"/>
          <w:szCs w:val="44"/>
        </w:rPr>
      </w:pPr>
      <w:r>
        <w:rPr>
          <w:sz w:val="44"/>
          <w:szCs w:val="44"/>
        </w:rPr>
        <w:t>Takk for oppmerksomheten.</w:t>
      </w:r>
    </w:p>
    <w:sectPr w:rsidR="00EB48F2" w:rsidRPr="00EB48F2" w:rsidSect="00A2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DB1"/>
    <w:multiLevelType w:val="hybridMultilevel"/>
    <w:tmpl w:val="CED2F070"/>
    <w:lvl w:ilvl="0" w:tplc="9D6EEEE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62F"/>
    <w:rsid w:val="00047176"/>
    <w:rsid w:val="00053238"/>
    <w:rsid w:val="00140EF6"/>
    <w:rsid w:val="001570AF"/>
    <w:rsid w:val="00172A21"/>
    <w:rsid w:val="001819CF"/>
    <w:rsid w:val="00194851"/>
    <w:rsid w:val="001963A1"/>
    <w:rsid w:val="001E1FC1"/>
    <w:rsid w:val="00223875"/>
    <w:rsid w:val="002C1556"/>
    <w:rsid w:val="002C2D4D"/>
    <w:rsid w:val="002E1825"/>
    <w:rsid w:val="002F0A82"/>
    <w:rsid w:val="003100C4"/>
    <w:rsid w:val="00360CF6"/>
    <w:rsid w:val="003A15E5"/>
    <w:rsid w:val="004024AC"/>
    <w:rsid w:val="00435408"/>
    <w:rsid w:val="00466D9D"/>
    <w:rsid w:val="00474AA7"/>
    <w:rsid w:val="00493197"/>
    <w:rsid w:val="004C1EE0"/>
    <w:rsid w:val="004C7615"/>
    <w:rsid w:val="005156BD"/>
    <w:rsid w:val="0056009C"/>
    <w:rsid w:val="0058117C"/>
    <w:rsid w:val="005B0454"/>
    <w:rsid w:val="006002CA"/>
    <w:rsid w:val="0060426A"/>
    <w:rsid w:val="00636F1C"/>
    <w:rsid w:val="00666E4B"/>
    <w:rsid w:val="006E0597"/>
    <w:rsid w:val="0071296D"/>
    <w:rsid w:val="00725779"/>
    <w:rsid w:val="00780D7C"/>
    <w:rsid w:val="007E4090"/>
    <w:rsid w:val="00815821"/>
    <w:rsid w:val="00825925"/>
    <w:rsid w:val="00836E15"/>
    <w:rsid w:val="00860C26"/>
    <w:rsid w:val="008701F9"/>
    <w:rsid w:val="008A4271"/>
    <w:rsid w:val="008B7FF7"/>
    <w:rsid w:val="009668D5"/>
    <w:rsid w:val="00966DF5"/>
    <w:rsid w:val="00972D24"/>
    <w:rsid w:val="00987100"/>
    <w:rsid w:val="00991533"/>
    <w:rsid w:val="009D0F66"/>
    <w:rsid w:val="009D2FBD"/>
    <w:rsid w:val="009E5E67"/>
    <w:rsid w:val="00A14762"/>
    <w:rsid w:val="00A27D11"/>
    <w:rsid w:val="00A446C1"/>
    <w:rsid w:val="00A82DBC"/>
    <w:rsid w:val="00A850F3"/>
    <w:rsid w:val="00A93CC0"/>
    <w:rsid w:val="00AC4B4C"/>
    <w:rsid w:val="00B122F1"/>
    <w:rsid w:val="00BB66E2"/>
    <w:rsid w:val="00C0151E"/>
    <w:rsid w:val="00C154FD"/>
    <w:rsid w:val="00C464CD"/>
    <w:rsid w:val="00C67EAB"/>
    <w:rsid w:val="00C9258D"/>
    <w:rsid w:val="00CA16CE"/>
    <w:rsid w:val="00CC036C"/>
    <w:rsid w:val="00CD3FD7"/>
    <w:rsid w:val="00CE7B3A"/>
    <w:rsid w:val="00CF6B03"/>
    <w:rsid w:val="00D01C03"/>
    <w:rsid w:val="00D67D08"/>
    <w:rsid w:val="00D736EE"/>
    <w:rsid w:val="00DA4C38"/>
    <w:rsid w:val="00E24AF6"/>
    <w:rsid w:val="00E4026A"/>
    <w:rsid w:val="00EA3736"/>
    <w:rsid w:val="00EB48F2"/>
    <w:rsid w:val="00EC0140"/>
    <w:rsid w:val="00EC0B21"/>
    <w:rsid w:val="00F2762F"/>
    <w:rsid w:val="00F7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11"/>
  </w:style>
  <w:style w:type="paragraph" w:styleId="Overskrift1">
    <w:name w:val="heading 1"/>
    <w:basedOn w:val="Normal"/>
    <w:next w:val="Normal"/>
    <w:link w:val="Overskrift1Tegn"/>
    <w:uiPriority w:val="9"/>
    <w:qFormat/>
    <w:rsid w:val="00F2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2762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154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154FD"/>
    <w:rPr>
      <w:rFonts w:ascii="Consolas" w:hAnsi="Consolas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19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47176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7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5042-3490-434E-9F8B-F117FD7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Sverre</cp:lastModifiedBy>
  <cp:revision>2</cp:revision>
  <cp:lastPrinted>2013-04-30T09:57:00Z</cp:lastPrinted>
  <dcterms:created xsi:type="dcterms:W3CDTF">2013-06-07T11:14:00Z</dcterms:created>
  <dcterms:modified xsi:type="dcterms:W3CDTF">2013-06-07T11:14:00Z</dcterms:modified>
</cp:coreProperties>
</file>