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B0C" w:rsidRDefault="009F09A4" w:rsidP="009576B8">
      <w:pPr>
        <w:pStyle w:val="Overskrift2"/>
      </w:pPr>
      <w:r>
        <w:t xml:space="preserve">Opprop: Boikott den israelske dansegruppa </w:t>
      </w:r>
      <w:proofErr w:type="spellStart"/>
      <w:r>
        <w:t>Batsheva</w:t>
      </w:r>
      <w:proofErr w:type="spellEnd"/>
      <w:r>
        <w:t xml:space="preserve"> sine forestillinger i Norge</w:t>
      </w:r>
    </w:p>
    <w:p w:rsidR="009576B8" w:rsidRDefault="009576B8" w:rsidP="009576B8"/>
    <w:p w:rsidR="00EB3EFC" w:rsidRPr="009F09A4" w:rsidRDefault="00EB3EFC" w:rsidP="00EB3EFC">
      <w:pPr>
        <w:rPr>
          <w:szCs w:val="22"/>
        </w:rPr>
      </w:pPr>
      <w:r w:rsidRPr="009F09A4">
        <w:rPr>
          <w:szCs w:val="22"/>
        </w:rPr>
        <w:t xml:space="preserve">Det israelske dansekompaniet </w:t>
      </w:r>
      <w:proofErr w:type="spellStart"/>
      <w:r w:rsidRPr="009F09A4">
        <w:rPr>
          <w:szCs w:val="22"/>
        </w:rPr>
        <w:t>Batsheva</w:t>
      </w:r>
      <w:proofErr w:type="spellEnd"/>
      <w:r w:rsidRPr="009F09A4">
        <w:rPr>
          <w:szCs w:val="22"/>
        </w:rPr>
        <w:t xml:space="preserve"> skal opptre i </w:t>
      </w:r>
      <w:hyperlink r:id="rId5" w:history="1">
        <w:r w:rsidRPr="009F09A4">
          <w:rPr>
            <w:rStyle w:val="Hyperkobling"/>
            <w:szCs w:val="22"/>
          </w:rPr>
          <w:t>Bærum kulturhus 11. og 12. november</w:t>
        </w:r>
      </w:hyperlink>
      <w:r w:rsidRPr="009F09A4">
        <w:rPr>
          <w:szCs w:val="22"/>
        </w:rPr>
        <w:t xml:space="preserve">. </w:t>
      </w:r>
    </w:p>
    <w:p w:rsidR="009F09A4" w:rsidRPr="009F09A4" w:rsidRDefault="009F09A4" w:rsidP="009F09A4">
      <w:pPr>
        <w:rPr>
          <w:rFonts w:cstheme="minorHAnsi"/>
          <w:szCs w:val="22"/>
        </w:rPr>
      </w:pPr>
      <w:r w:rsidRPr="009F09A4">
        <w:rPr>
          <w:rFonts w:cstheme="minorHAnsi"/>
          <w:color w:val="222222"/>
          <w:szCs w:val="22"/>
          <w:shd w:val="clear" w:color="auto" w:fill="FFFFFF"/>
        </w:rPr>
        <w:t xml:space="preserve">Verden over har </w:t>
      </w:r>
      <w:proofErr w:type="spellStart"/>
      <w:r w:rsidRPr="009F09A4">
        <w:rPr>
          <w:rFonts w:cstheme="minorHAnsi"/>
          <w:color w:val="222222"/>
          <w:szCs w:val="22"/>
          <w:shd w:val="clear" w:color="auto" w:fill="FFFFFF"/>
        </w:rPr>
        <w:t>Batshevas</w:t>
      </w:r>
      <w:proofErr w:type="spellEnd"/>
      <w:r w:rsidRPr="009F09A4">
        <w:rPr>
          <w:rFonts w:cstheme="minorHAnsi"/>
          <w:color w:val="222222"/>
          <w:szCs w:val="22"/>
          <w:shd w:val="clear" w:color="auto" w:fill="FFFFFF"/>
        </w:rPr>
        <w:t xml:space="preserve"> forestillinger blitt møtt med protester. De er finansiert som en del av kampanjen "Brand Israel". For dette får </w:t>
      </w:r>
      <w:proofErr w:type="spellStart"/>
      <w:r w:rsidRPr="009F09A4">
        <w:rPr>
          <w:rFonts w:cstheme="minorHAnsi"/>
          <w:color w:val="222222"/>
          <w:szCs w:val="22"/>
          <w:shd w:val="clear" w:color="auto" w:fill="FFFFFF"/>
        </w:rPr>
        <w:t>Batsheva</w:t>
      </w:r>
      <w:proofErr w:type="spellEnd"/>
      <w:r w:rsidRPr="009F09A4">
        <w:rPr>
          <w:rFonts w:cstheme="minorHAnsi"/>
          <w:color w:val="222222"/>
          <w:szCs w:val="22"/>
          <w:shd w:val="clear" w:color="auto" w:fill="FFFFFF"/>
        </w:rPr>
        <w:t xml:space="preserve"> ekstra støtte fra Utenriksdepartementet til </w:t>
      </w:r>
      <w:proofErr w:type="spellStart"/>
      <w:r w:rsidRPr="009F09A4">
        <w:rPr>
          <w:rFonts w:cstheme="minorHAnsi"/>
          <w:color w:val="222222"/>
          <w:szCs w:val="22"/>
          <w:shd w:val="clear" w:color="auto" w:fill="FFFFFF"/>
        </w:rPr>
        <w:t>utenlandsturnéer</w:t>
      </w:r>
      <w:proofErr w:type="spellEnd"/>
      <w:r w:rsidRPr="009F09A4">
        <w:rPr>
          <w:rFonts w:cstheme="minorHAnsi"/>
          <w:color w:val="222222"/>
          <w:szCs w:val="22"/>
          <w:shd w:val="clear" w:color="auto" w:fill="FFFFFF"/>
        </w:rPr>
        <w:t xml:space="preserve">. Om ikke </w:t>
      </w:r>
      <w:proofErr w:type="spellStart"/>
      <w:r w:rsidRPr="009F09A4">
        <w:rPr>
          <w:rFonts w:cstheme="minorHAnsi"/>
          <w:color w:val="222222"/>
          <w:szCs w:val="22"/>
          <w:shd w:val="clear" w:color="auto" w:fill="FFFFFF"/>
        </w:rPr>
        <w:t>Batsheva</w:t>
      </w:r>
      <w:proofErr w:type="spellEnd"/>
      <w:r w:rsidRPr="009F09A4">
        <w:rPr>
          <w:rFonts w:cstheme="minorHAnsi"/>
          <w:color w:val="222222"/>
          <w:szCs w:val="22"/>
          <w:shd w:val="clear" w:color="auto" w:fill="FFFFFF"/>
        </w:rPr>
        <w:t xml:space="preserve"> og andre kulturgrupper opptrer i de ulovlige koloniene på Vestbredden skal de etter den Israelske regjeringas nye politikk få alvorlige kutt i pengestøtten.</w:t>
      </w:r>
    </w:p>
    <w:p w:rsidR="009F09A4" w:rsidRPr="009F09A4" w:rsidRDefault="009F09A4" w:rsidP="009F09A4">
      <w:pPr>
        <w:rPr>
          <w:rFonts w:cstheme="minorHAnsi"/>
          <w:szCs w:val="22"/>
        </w:rPr>
      </w:pPr>
    </w:p>
    <w:p w:rsidR="009F09A4" w:rsidRPr="009F09A4" w:rsidRDefault="009F09A4" w:rsidP="009F09A4">
      <w:pPr>
        <w:rPr>
          <w:rFonts w:cstheme="minorHAnsi"/>
          <w:szCs w:val="22"/>
        </w:rPr>
      </w:pPr>
      <w:r w:rsidRPr="009F09A4">
        <w:rPr>
          <w:rFonts w:cstheme="minorHAnsi"/>
          <w:szCs w:val="22"/>
        </w:rPr>
        <w:t xml:space="preserve">Det palestinske sivilsamfunnet ber oss om å boikotte </w:t>
      </w:r>
      <w:proofErr w:type="spellStart"/>
      <w:r w:rsidRPr="009F09A4">
        <w:rPr>
          <w:rFonts w:cstheme="minorHAnsi"/>
          <w:szCs w:val="22"/>
        </w:rPr>
        <w:t>Batsheva</w:t>
      </w:r>
      <w:proofErr w:type="spellEnd"/>
      <w:r w:rsidRPr="009F09A4">
        <w:rPr>
          <w:rFonts w:cstheme="minorHAnsi"/>
          <w:szCs w:val="22"/>
        </w:rPr>
        <w:t xml:space="preserve"> og andre kulturambassadører for staten Israel, til landet følger folkeretten og respekterer FNs resolusjoner. Tjue år med «dialog» etter Oslo-avtalen har skamløst blitt brukt til å intensivere okkupasjonen og koloniseringen. Palestinerne ser nå på internasjonal boikott av Israel som et av de viktigste midlene for å få Israel til å oppheve okkupasjonen og respektere palestinernes menneskerettigheter. </w:t>
      </w:r>
    </w:p>
    <w:p w:rsidR="009F09A4" w:rsidRPr="009F09A4" w:rsidRDefault="009F09A4" w:rsidP="009F09A4">
      <w:pPr>
        <w:rPr>
          <w:rFonts w:cstheme="minorHAnsi"/>
          <w:szCs w:val="22"/>
        </w:rPr>
      </w:pPr>
    </w:p>
    <w:p w:rsidR="009F09A4" w:rsidRPr="009F09A4" w:rsidRDefault="009F09A4" w:rsidP="009F09A4">
      <w:pPr>
        <w:rPr>
          <w:rFonts w:cstheme="minorHAnsi"/>
          <w:szCs w:val="22"/>
        </w:rPr>
      </w:pPr>
      <w:r w:rsidRPr="009F09A4">
        <w:rPr>
          <w:rFonts w:cstheme="minorHAnsi"/>
          <w:szCs w:val="22"/>
        </w:rPr>
        <w:t xml:space="preserve">Israelske kulturarbeidere blir brukt til å legitimere okkupasjonen. Israels kulturminister </w:t>
      </w:r>
      <w:proofErr w:type="spellStart"/>
      <w:r w:rsidRPr="009F09A4">
        <w:rPr>
          <w:rFonts w:cstheme="minorHAnsi"/>
          <w:szCs w:val="22"/>
        </w:rPr>
        <w:t>Miri</w:t>
      </w:r>
      <w:proofErr w:type="spellEnd"/>
      <w:r w:rsidRPr="009F09A4">
        <w:rPr>
          <w:rFonts w:cstheme="minorHAnsi"/>
          <w:szCs w:val="22"/>
        </w:rPr>
        <w:t xml:space="preserve"> </w:t>
      </w:r>
      <w:proofErr w:type="spellStart"/>
      <w:r w:rsidRPr="009F09A4">
        <w:rPr>
          <w:rFonts w:cstheme="minorHAnsi"/>
          <w:szCs w:val="22"/>
        </w:rPr>
        <w:t>Regev</w:t>
      </w:r>
      <w:proofErr w:type="spellEnd"/>
      <w:r w:rsidRPr="009F09A4">
        <w:rPr>
          <w:rFonts w:cstheme="minorHAnsi"/>
          <w:szCs w:val="22"/>
        </w:rPr>
        <w:t xml:space="preserve"> ønsker å “gjøre støtte til en kulturinstitusjon avhengig av lojaliteten til staten Israel.» I juni 2016 fikk kulturinstitusjoner beskjed om at de årlig må rapportere om de har hatt forestillinger i bosettinger i Negev, Galilea (</w:t>
      </w:r>
      <w:proofErr w:type="spellStart"/>
      <w:r w:rsidRPr="009F09A4">
        <w:rPr>
          <w:rFonts w:cstheme="minorHAnsi"/>
          <w:szCs w:val="22"/>
        </w:rPr>
        <w:t>Golan</w:t>
      </w:r>
      <w:proofErr w:type="spellEnd"/>
      <w:r w:rsidRPr="009F09A4">
        <w:rPr>
          <w:rFonts w:cstheme="minorHAnsi"/>
          <w:szCs w:val="22"/>
        </w:rPr>
        <w:t>) eller Vestbredden. De som ikke har hatt det får 33 % kutt i bevilgningene, mens de som har opptrådt i bosettingene får 10 % bonus (</w:t>
      </w:r>
      <w:proofErr w:type="spellStart"/>
      <w:r w:rsidRPr="009F09A4">
        <w:rPr>
          <w:szCs w:val="22"/>
        </w:rPr>
        <w:fldChar w:fldCharType="begin"/>
      </w:r>
      <w:r w:rsidRPr="009F09A4">
        <w:rPr>
          <w:rFonts w:cstheme="minorHAnsi"/>
          <w:szCs w:val="22"/>
        </w:rPr>
        <w:instrText xml:space="preserve"> HYPERLINK "http://www.haaretz.com/israel-news/.premium-1.725065?utm_source=dlvr.it&amp;utm" </w:instrText>
      </w:r>
      <w:r w:rsidRPr="009F09A4">
        <w:rPr>
          <w:szCs w:val="22"/>
        </w:rPr>
        <w:fldChar w:fldCharType="separate"/>
      </w:r>
      <w:r w:rsidRPr="009F09A4">
        <w:rPr>
          <w:rStyle w:val="Hyperkobling"/>
          <w:rFonts w:cstheme="minorHAnsi"/>
          <w:szCs w:val="22"/>
        </w:rPr>
        <w:t>Haaretz</w:t>
      </w:r>
      <w:proofErr w:type="spellEnd"/>
      <w:r w:rsidRPr="009F09A4">
        <w:rPr>
          <w:rStyle w:val="Hyperkobling"/>
          <w:rFonts w:cstheme="minorHAnsi"/>
          <w:szCs w:val="22"/>
        </w:rPr>
        <w:t xml:space="preserve"> 15.6.16</w:t>
      </w:r>
      <w:r w:rsidRPr="009F09A4">
        <w:rPr>
          <w:rStyle w:val="Hyperkobling"/>
          <w:rFonts w:cstheme="minorHAnsi"/>
          <w:szCs w:val="22"/>
        </w:rPr>
        <w:fldChar w:fldCharType="end"/>
      </w:r>
      <w:r w:rsidRPr="009F09A4">
        <w:rPr>
          <w:rFonts w:cstheme="minorHAnsi"/>
          <w:szCs w:val="22"/>
        </w:rPr>
        <w:t xml:space="preserve"> ).</w:t>
      </w:r>
    </w:p>
    <w:p w:rsidR="009F09A4" w:rsidRPr="009F09A4" w:rsidRDefault="009F09A4" w:rsidP="009F09A4">
      <w:pPr>
        <w:rPr>
          <w:rFonts w:cstheme="minorHAnsi"/>
          <w:szCs w:val="22"/>
        </w:rPr>
      </w:pPr>
    </w:p>
    <w:p w:rsidR="009F09A4" w:rsidRPr="009F09A4" w:rsidRDefault="009F09A4" w:rsidP="009F09A4">
      <w:pPr>
        <w:rPr>
          <w:rFonts w:cstheme="minorHAnsi"/>
          <w:szCs w:val="22"/>
        </w:rPr>
      </w:pPr>
      <w:r w:rsidRPr="009F09A4">
        <w:rPr>
          <w:rFonts w:cstheme="minorHAnsi"/>
          <w:szCs w:val="22"/>
        </w:rPr>
        <w:t>Vi er for ytringsfrihet og kunstnerisk frihet. Men vi ønsker ikke at Israel skal få bruke kultursamarbeid til å pynte på omdømmet så vi glemmer hva de gjør mot palestinerne.  Vi er ikke de eneste:</w:t>
      </w:r>
    </w:p>
    <w:p w:rsidR="009F09A4" w:rsidRPr="009F09A4" w:rsidRDefault="009F09A4" w:rsidP="009F09A4">
      <w:pPr>
        <w:pStyle w:val="Listeavsnitt"/>
        <w:rPr>
          <w:rFonts w:cstheme="minorHAnsi"/>
          <w:szCs w:val="22"/>
        </w:rPr>
      </w:pPr>
    </w:p>
    <w:p w:rsidR="009F09A4" w:rsidRPr="009F09A4" w:rsidRDefault="009F09A4" w:rsidP="009F09A4">
      <w:pPr>
        <w:pStyle w:val="Listeavsnitt"/>
        <w:numPr>
          <w:ilvl w:val="0"/>
          <w:numId w:val="4"/>
        </w:numPr>
        <w:rPr>
          <w:rFonts w:cstheme="minorHAnsi"/>
          <w:szCs w:val="22"/>
        </w:rPr>
      </w:pPr>
      <w:proofErr w:type="spellStart"/>
      <w:r w:rsidRPr="009F09A4">
        <w:rPr>
          <w:rFonts w:cstheme="minorHAnsi"/>
          <w:szCs w:val="22"/>
        </w:rPr>
        <w:t>Batsheva</w:t>
      </w:r>
      <w:proofErr w:type="spellEnd"/>
      <w:r w:rsidRPr="009F09A4">
        <w:rPr>
          <w:rFonts w:cstheme="minorHAnsi"/>
          <w:szCs w:val="22"/>
        </w:rPr>
        <w:t xml:space="preserve"> har tidligere brukt musikk av den britiske komponisten </w:t>
      </w:r>
      <w:hyperlink r:id="rId6" w:history="1">
        <w:r w:rsidRPr="009F09A4">
          <w:rPr>
            <w:rStyle w:val="Hyperkobling"/>
            <w:rFonts w:cstheme="minorHAnsi"/>
            <w:szCs w:val="22"/>
          </w:rPr>
          <w:t>Brian Eno</w:t>
        </w:r>
      </w:hyperlink>
      <w:r w:rsidRPr="009F09A4">
        <w:rPr>
          <w:rFonts w:cstheme="minorHAnsi"/>
          <w:szCs w:val="22"/>
        </w:rPr>
        <w:t xml:space="preserve"> til sine forestillinger.  Nå nekter han </w:t>
      </w:r>
      <w:proofErr w:type="spellStart"/>
      <w:r w:rsidRPr="009F09A4">
        <w:rPr>
          <w:rFonts w:cstheme="minorHAnsi"/>
          <w:szCs w:val="22"/>
        </w:rPr>
        <w:t>Batsheva</w:t>
      </w:r>
      <w:proofErr w:type="spellEnd"/>
      <w:r w:rsidRPr="009F09A4">
        <w:rPr>
          <w:rFonts w:cstheme="minorHAnsi"/>
          <w:szCs w:val="22"/>
        </w:rPr>
        <w:t xml:space="preserve"> å bruke sin musikk. Til </w:t>
      </w:r>
      <w:hyperlink r:id="rId7" w:history="1">
        <w:proofErr w:type="spellStart"/>
        <w:r w:rsidRPr="009F09A4">
          <w:rPr>
            <w:rStyle w:val="Hyperkobling"/>
            <w:rFonts w:cstheme="minorHAnsi"/>
            <w:szCs w:val="22"/>
          </w:rPr>
          <w:t>Ohad</w:t>
        </w:r>
        <w:proofErr w:type="spellEnd"/>
        <w:r w:rsidRPr="009F09A4">
          <w:rPr>
            <w:rStyle w:val="Hyperkobling"/>
            <w:rFonts w:cstheme="minorHAnsi"/>
            <w:szCs w:val="22"/>
          </w:rPr>
          <w:t xml:space="preserve"> </w:t>
        </w:r>
        <w:proofErr w:type="spellStart"/>
        <w:r w:rsidRPr="009F09A4">
          <w:rPr>
            <w:rStyle w:val="Hyperkobling"/>
            <w:rFonts w:cstheme="minorHAnsi"/>
            <w:szCs w:val="22"/>
          </w:rPr>
          <w:t>Naharin</w:t>
        </w:r>
        <w:proofErr w:type="spellEnd"/>
      </w:hyperlink>
      <w:r w:rsidRPr="009F09A4">
        <w:rPr>
          <w:rFonts w:cstheme="minorHAnsi"/>
          <w:szCs w:val="22"/>
        </w:rPr>
        <w:t xml:space="preserve">, direktør for </w:t>
      </w:r>
      <w:proofErr w:type="spellStart"/>
      <w:r w:rsidRPr="009F09A4">
        <w:rPr>
          <w:rFonts w:cstheme="minorHAnsi"/>
          <w:szCs w:val="22"/>
        </w:rPr>
        <w:t>Batsheva</w:t>
      </w:r>
      <w:proofErr w:type="spellEnd"/>
      <w:r w:rsidRPr="009F09A4">
        <w:rPr>
          <w:rFonts w:cstheme="minorHAnsi"/>
          <w:szCs w:val="22"/>
        </w:rPr>
        <w:t>, forklarer han at Israels regjering utnytter artister som han ved å spille på et naturlig ønske om å fortsette å arbeide – selv om det betyr å bli en del av en propagandastrategi. (</w:t>
      </w:r>
      <w:proofErr w:type="spellStart"/>
      <w:r w:rsidRPr="009F09A4">
        <w:rPr>
          <w:rFonts w:cstheme="minorHAnsi"/>
          <w:szCs w:val="22"/>
        </w:rPr>
        <w:t>Haaretz</w:t>
      </w:r>
      <w:proofErr w:type="spellEnd"/>
      <w:r w:rsidRPr="009F09A4">
        <w:rPr>
          <w:rFonts w:cstheme="minorHAnsi"/>
          <w:szCs w:val="22"/>
        </w:rPr>
        <w:t xml:space="preserve"> 8.9.16)</w:t>
      </w:r>
      <w:r w:rsidRPr="009F09A4">
        <w:rPr>
          <w:rFonts w:cstheme="minorHAnsi"/>
          <w:szCs w:val="22"/>
        </w:rPr>
        <w:br/>
      </w:r>
    </w:p>
    <w:p w:rsidR="009F09A4" w:rsidRPr="009F09A4" w:rsidRDefault="009F09A4" w:rsidP="009F09A4">
      <w:pPr>
        <w:pStyle w:val="Listeavsnitt"/>
        <w:numPr>
          <w:ilvl w:val="0"/>
          <w:numId w:val="4"/>
        </w:numPr>
        <w:spacing w:after="160" w:line="259" w:lineRule="auto"/>
        <w:rPr>
          <w:rFonts w:cstheme="minorHAnsi"/>
          <w:szCs w:val="22"/>
        </w:rPr>
      </w:pPr>
      <w:r w:rsidRPr="009F09A4">
        <w:rPr>
          <w:rFonts w:cstheme="minorHAnsi"/>
          <w:szCs w:val="22"/>
        </w:rPr>
        <w:t>-En dag i fremtiden, når dialog er et middel til å løse konflikt og når grunnleggende menneskerettigheter blir respektert, håper jeg på endelig å kunne gjøre min første konsert i Israel. Inntil da er stillheten det sterkeste våpenet jeg har.</w:t>
      </w:r>
      <w:r w:rsidRPr="009F09A4">
        <w:rPr>
          <w:rFonts w:cstheme="minorHAnsi"/>
          <w:szCs w:val="22"/>
        </w:rPr>
        <w:br/>
      </w:r>
      <w:r w:rsidRPr="009F09A4">
        <w:rPr>
          <w:rFonts w:cstheme="minorHAnsi"/>
          <w:i/>
          <w:szCs w:val="22"/>
        </w:rPr>
        <w:t xml:space="preserve">Pål </w:t>
      </w:r>
      <w:proofErr w:type="spellStart"/>
      <w:r w:rsidRPr="009F09A4">
        <w:rPr>
          <w:rFonts w:cstheme="minorHAnsi"/>
          <w:i/>
          <w:szCs w:val="22"/>
        </w:rPr>
        <w:t>Moddi</w:t>
      </w:r>
      <w:proofErr w:type="spellEnd"/>
      <w:r w:rsidRPr="009F09A4">
        <w:rPr>
          <w:rFonts w:cstheme="minorHAnsi"/>
          <w:i/>
          <w:szCs w:val="22"/>
        </w:rPr>
        <w:t xml:space="preserve"> Knutsen, kronikk på NRK Ytring 3.1.2014.</w:t>
      </w:r>
    </w:p>
    <w:p w:rsidR="009F09A4" w:rsidRPr="009F09A4" w:rsidRDefault="009F09A4" w:rsidP="009F09A4">
      <w:pPr>
        <w:pStyle w:val="Listeavsnitt"/>
        <w:rPr>
          <w:rFonts w:cstheme="minorHAnsi"/>
          <w:szCs w:val="22"/>
        </w:rPr>
      </w:pPr>
    </w:p>
    <w:p w:rsidR="009F09A4" w:rsidRPr="009F09A4" w:rsidRDefault="009F09A4" w:rsidP="009F09A4">
      <w:pPr>
        <w:rPr>
          <w:rFonts w:cstheme="minorHAnsi"/>
          <w:color w:val="000000"/>
          <w:szCs w:val="22"/>
          <w:shd w:val="clear" w:color="auto" w:fill="FFFFFF"/>
        </w:rPr>
      </w:pPr>
      <w:r w:rsidRPr="009F09A4">
        <w:rPr>
          <w:rFonts w:cstheme="minorHAnsi"/>
          <w:szCs w:val="22"/>
        </w:rPr>
        <w:t xml:space="preserve">Hvis vi vil ha slutt på Israels okkupasjon av Palestina, kan vi ikke støtte Israels kulturambassadører. </w:t>
      </w:r>
      <w:proofErr w:type="spellStart"/>
      <w:r w:rsidRPr="009F09A4">
        <w:rPr>
          <w:rFonts w:cstheme="minorHAnsi"/>
          <w:color w:val="000000"/>
          <w:szCs w:val="22"/>
          <w:shd w:val="clear" w:color="auto" w:fill="FFFFFF"/>
        </w:rPr>
        <w:t>Batsheva</w:t>
      </w:r>
      <w:proofErr w:type="spellEnd"/>
      <w:r w:rsidRPr="009F09A4">
        <w:rPr>
          <w:rFonts w:cstheme="minorHAnsi"/>
          <w:color w:val="000000"/>
          <w:szCs w:val="22"/>
          <w:shd w:val="clear" w:color="auto" w:fill="FFFFFF"/>
        </w:rPr>
        <w:t xml:space="preserve"> har i en årrekke vært en spydspiss i forsøket på å normalisere Israels folkerettsbrudd og skape et positivt bilde av krigsmakten Israel internasjonalt.</w:t>
      </w:r>
    </w:p>
    <w:p w:rsidR="002869EA" w:rsidRDefault="002869EA" w:rsidP="00E368A3"/>
    <w:p w:rsidR="001039FD" w:rsidRPr="001039FD" w:rsidRDefault="001039FD" w:rsidP="001039FD">
      <w:pPr>
        <w:rPr>
          <w:szCs w:val="22"/>
        </w:rPr>
      </w:pPr>
      <w:r w:rsidRPr="001039FD">
        <w:rPr>
          <w:szCs w:val="22"/>
        </w:rPr>
        <w:t>Initiativtakere: Samordningskomiteen for akademisk og kulturell boikott av Israel (AKULBI) og Palestinakomiteen.</w:t>
      </w:r>
    </w:p>
    <w:p w:rsidR="001039FD" w:rsidRPr="001039FD" w:rsidRDefault="001039FD" w:rsidP="00EB3EFC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t xml:space="preserve">Tilsluttet: </w:t>
      </w:r>
      <w:r w:rsidRPr="00844582">
        <w:rPr>
          <w:rFonts w:ascii="Calibri" w:hAnsi="Calibri" w:cs="Calibri"/>
          <w:color w:val="000000"/>
          <w:sz w:val="24"/>
        </w:rPr>
        <w:t xml:space="preserve">SV </w:t>
      </w:r>
      <w:r>
        <w:rPr>
          <w:rFonts w:ascii="Calibri" w:hAnsi="Calibri" w:cs="Calibri"/>
          <w:color w:val="000000"/>
          <w:sz w:val="24"/>
        </w:rPr>
        <w:t>og Rødt i</w:t>
      </w:r>
      <w:r w:rsidRPr="00844582">
        <w:rPr>
          <w:rFonts w:ascii="Calibri" w:hAnsi="Calibri" w:cs="Calibri"/>
          <w:color w:val="000000"/>
          <w:sz w:val="24"/>
        </w:rPr>
        <w:t xml:space="preserve"> Bærum</w:t>
      </w:r>
      <w:r>
        <w:rPr>
          <w:rFonts w:ascii="Calibri" w:hAnsi="Calibri" w:cs="Calibri"/>
          <w:color w:val="000000"/>
          <w:sz w:val="24"/>
        </w:rPr>
        <w:t xml:space="preserve">, </w:t>
      </w:r>
      <w:r w:rsidRPr="00844582">
        <w:rPr>
          <w:rFonts w:ascii="Calibri" w:hAnsi="Calibri" w:cs="Calibri"/>
          <w:color w:val="000000"/>
          <w:sz w:val="24"/>
        </w:rPr>
        <w:t>Asker og Bærum Rød Ungdom</w:t>
      </w:r>
      <w:r>
        <w:rPr>
          <w:rFonts w:ascii="Calibri" w:hAnsi="Calibri" w:cs="Calibri"/>
          <w:color w:val="000000"/>
          <w:sz w:val="24"/>
        </w:rPr>
        <w:t xml:space="preserve">, RU, SU, NKP, </w:t>
      </w:r>
      <w:r w:rsidRPr="00844582">
        <w:rPr>
          <w:rFonts w:ascii="Arial" w:hAnsi="Arial" w:cs="Arial"/>
          <w:color w:val="222222"/>
          <w:sz w:val="19"/>
          <w:szCs w:val="19"/>
        </w:rPr>
        <w:t xml:space="preserve">Fellesforbundet avd. 850, Oslo </w:t>
      </w:r>
      <w:r>
        <w:rPr>
          <w:rFonts w:ascii="Arial" w:hAnsi="Arial" w:cs="Arial"/>
          <w:color w:val="222222"/>
          <w:sz w:val="19"/>
          <w:szCs w:val="19"/>
        </w:rPr>
        <w:t>g</w:t>
      </w:r>
      <w:r w:rsidRPr="00844582">
        <w:rPr>
          <w:rFonts w:ascii="Arial" w:hAnsi="Arial" w:cs="Arial"/>
          <w:color w:val="222222"/>
          <w:sz w:val="19"/>
          <w:szCs w:val="19"/>
        </w:rPr>
        <w:t>rafiske fagforening</w:t>
      </w:r>
      <w:r>
        <w:rPr>
          <w:rFonts w:ascii="Arial" w:hAnsi="Arial" w:cs="Arial"/>
          <w:color w:val="222222"/>
          <w:sz w:val="19"/>
          <w:szCs w:val="19"/>
        </w:rPr>
        <w:t xml:space="preserve">, </w:t>
      </w:r>
      <w:r w:rsidRPr="00844582">
        <w:rPr>
          <w:rFonts w:ascii="Calibri" w:hAnsi="Calibri" w:cs="Calibri"/>
          <w:color w:val="000000"/>
          <w:sz w:val="24"/>
        </w:rPr>
        <w:t>EL og IT Forbundet</w:t>
      </w:r>
      <w:r>
        <w:rPr>
          <w:rFonts w:ascii="Calibri" w:hAnsi="Calibri" w:cs="Calibri"/>
          <w:color w:val="000000"/>
          <w:sz w:val="24"/>
        </w:rPr>
        <w:t xml:space="preserve">, LO i Oslo, </w:t>
      </w:r>
      <w:r w:rsidRPr="00844582">
        <w:rPr>
          <w:rFonts w:ascii="Calibri" w:hAnsi="Calibri" w:cs="Calibri"/>
          <w:color w:val="000000"/>
          <w:sz w:val="24"/>
        </w:rPr>
        <w:t>Bestemødre for Fred</w:t>
      </w:r>
      <w:r>
        <w:rPr>
          <w:rFonts w:ascii="Calibri" w:hAnsi="Calibri" w:cs="Calibri"/>
          <w:color w:val="000000"/>
          <w:sz w:val="24"/>
        </w:rPr>
        <w:t>, BDS Norge.</w:t>
      </w:r>
    </w:p>
    <w:p w:rsidR="001039FD" w:rsidRDefault="001039FD" w:rsidP="00EB3EFC"/>
    <w:p w:rsidR="001039FD" w:rsidRPr="001039FD" w:rsidRDefault="001039FD" w:rsidP="001039FD">
      <w:pPr>
        <w:rPr>
          <w:rFonts w:asciiTheme="majorHAnsi" w:hAnsiTheme="majorHAnsi" w:cstheme="majorHAnsi"/>
          <w:sz w:val="28"/>
          <w:szCs w:val="28"/>
        </w:rPr>
      </w:pPr>
      <w:r w:rsidRPr="001039FD">
        <w:rPr>
          <w:rFonts w:asciiTheme="majorHAnsi" w:hAnsiTheme="majorHAnsi" w:cstheme="majorHAnsi"/>
          <w:sz w:val="28"/>
          <w:szCs w:val="28"/>
        </w:rPr>
        <w:t>Ikke dans med okkupant</w:t>
      </w:r>
      <w:r>
        <w:rPr>
          <w:rFonts w:asciiTheme="majorHAnsi" w:hAnsiTheme="majorHAnsi" w:cstheme="majorHAnsi"/>
          <w:sz w:val="28"/>
          <w:szCs w:val="28"/>
        </w:rPr>
        <w:t>en</w:t>
      </w:r>
      <w:r w:rsidRPr="001039FD">
        <w:rPr>
          <w:rFonts w:asciiTheme="majorHAnsi" w:hAnsiTheme="majorHAnsi" w:cstheme="majorHAnsi"/>
          <w:sz w:val="28"/>
          <w:szCs w:val="28"/>
        </w:rPr>
        <w:t xml:space="preserve"> Israel. </w:t>
      </w:r>
    </w:p>
    <w:p w:rsidR="001039FD" w:rsidRPr="001039FD" w:rsidRDefault="001039FD" w:rsidP="001039FD">
      <w:pPr>
        <w:rPr>
          <w:rFonts w:asciiTheme="majorHAnsi" w:hAnsiTheme="majorHAnsi" w:cstheme="majorHAnsi"/>
          <w:sz w:val="28"/>
          <w:szCs w:val="28"/>
        </w:rPr>
      </w:pPr>
      <w:r w:rsidRPr="001039FD">
        <w:rPr>
          <w:rFonts w:asciiTheme="majorHAnsi" w:hAnsiTheme="majorHAnsi" w:cstheme="majorHAnsi"/>
          <w:sz w:val="28"/>
          <w:szCs w:val="28"/>
        </w:rPr>
        <w:t xml:space="preserve">Boikott forestillingene til dansegruppa </w:t>
      </w:r>
      <w:proofErr w:type="spellStart"/>
      <w:r w:rsidRPr="001039FD">
        <w:rPr>
          <w:rFonts w:asciiTheme="majorHAnsi" w:hAnsiTheme="majorHAnsi" w:cstheme="majorHAnsi"/>
          <w:sz w:val="28"/>
          <w:szCs w:val="28"/>
        </w:rPr>
        <w:t>Batsheva</w:t>
      </w:r>
      <w:proofErr w:type="spellEnd"/>
      <w:r w:rsidRPr="001039FD">
        <w:rPr>
          <w:rFonts w:asciiTheme="majorHAnsi" w:hAnsiTheme="majorHAnsi" w:cstheme="majorHAnsi"/>
          <w:sz w:val="28"/>
          <w:szCs w:val="28"/>
        </w:rPr>
        <w:t xml:space="preserve"> i Norge! </w:t>
      </w:r>
    </w:p>
    <w:p w:rsidR="00EB3EFC" w:rsidRDefault="001039FD" w:rsidP="00EB3EFC">
      <w:pPr>
        <w:rPr>
          <w:rFonts w:asciiTheme="majorHAnsi" w:hAnsiTheme="majorHAnsi" w:cstheme="majorHAnsi"/>
          <w:sz w:val="28"/>
          <w:szCs w:val="28"/>
        </w:rPr>
      </w:pPr>
      <w:r w:rsidRPr="001039FD">
        <w:rPr>
          <w:rFonts w:asciiTheme="majorHAnsi" w:hAnsiTheme="majorHAnsi" w:cstheme="majorHAnsi"/>
          <w:sz w:val="28"/>
          <w:szCs w:val="28"/>
        </w:rPr>
        <w:t xml:space="preserve">Bærum kulturhus bør avslutte samarbeidet med </w:t>
      </w:r>
      <w:proofErr w:type="spellStart"/>
      <w:r w:rsidRPr="001039FD">
        <w:rPr>
          <w:rFonts w:asciiTheme="majorHAnsi" w:hAnsiTheme="majorHAnsi" w:cstheme="majorHAnsi"/>
          <w:sz w:val="28"/>
          <w:szCs w:val="28"/>
        </w:rPr>
        <w:t>Batsheva</w:t>
      </w:r>
      <w:proofErr w:type="spellEnd"/>
      <w:r w:rsidRPr="001039FD">
        <w:rPr>
          <w:rFonts w:asciiTheme="majorHAnsi" w:hAnsiTheme="majorHAnsi" w:cstheme="majorHAnsi"/>
          <w:sz w:val="28"/>
          <w:szCs w:val="28"/>
        </w:rPr>
        <w:t>.</w:t>
      </w:r>
    </w:p>
    <w:p w:rsidR="00F11F81" w:rsidRDefault="00F11F81" w:rsidP="00EB3EFC">
      <w:pPr>
        <w:rPr>
          <w:rFonts w:asciiTheme="majorHAnsi" w:hAnsiTheme="majorHAnsi" w:cstheme="majorHAnsi"/>
          <w:sz w:val="28"/>
          <w:szCs w:val="28"/>
        </w:rPr>
      </w:pPr>
    </w:p>
    <w:p w:rsidR="00F11F81" w:rsidRDefault="00F11F81" w:rsidP="00EB3EFC">
      <w:pPr>
        <w:rPr>
          <w:rFonts w:asciiTheme="majorHAnsi" w:hAnsiTheme="majorHAnsi" w:cstheme="majorHAnsi"/>
          <w:sz w:val="28"/>
          <w:szCs w:val="28"/>
        </w:rPr>
      </w:pPr>
    </w:p>
    <w:p w:rsidR="00F11F81" w:rsidRDefault="00F11F81" w:rsidP="00EB3EFC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p w:rsidR="00F11F81" w:rsidRPr="009576B8" w:rsidRDefault="00F11F81" w:rsidP="00EB3EFC">
      <w:r>
        <w:rPr>
          <w:rFonts w:asciiTheme="majorHAnsi" w:hAnsiTheme="majorHAnsi" w:cstheme="majorHAnsi"/>
          <w:noProof/>
          <w:sz w:val="24"/>
        </w:rPr>
        <w:drawing>
          <wp:inline distT="0" distB="0" distL="0" distR="0" wp14:anchorId="0B19D043" wp14:editId="78575E99">
            <wp:extent cx="5181600" cy="6961778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ulbi tegning kulturell-cr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823" cy="7041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1F81" w:rsidRPr="009576B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A085F"/>
    <w:multiLevelType w:val="hybridMultilevel"/>
    <w:tmpl w:val="CB8E96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065BF"/>
    <w:multiLevelType w:val="hybridMultilevel"/>
    <w:tmpl w:val="3DF2F5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5B80"/>
    <w:multiLevelType w:val="hybridMultilevel"/>
    <w:tmpl w:val="71625C4E"/>
    <w:lvl w:ilvl="0" w:tplc="B838EF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864BA"/>
    <w:multiLevelType w:val="hybridMultilevel"/>
    <w:tmpl w:val="EE64FCA0"/>
    <w:lvl w:ilvl="0" w:tplc="B838EF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82"/>
    <w:rsid w:val="000F2184"/>
    <w:rsid w:val="001039FD"/>
    <w:rsid w:val="002510DC"/>
    <w:rsid w:val="00283CDD"/>
    <w:rsid w:val="002869EA"/>
    <w:rsid w:val="0033359F"/>
    <w:rsid w:val="003B3169"/>
    <w:rsid w:val="00483900"/>
    <w:rsid w:val="006B10BD"/>
    <w:rsid w:val="007921AE"/>
    <w:rsid w:val="00864FE5"/>
    <w:rsid w:val="009576B8"/>
    <w:rsid w:val="009F09A4"/>
    <w:rsid w:val="00B50982"/>
    <w:rsid w:val="00CE7450"/>
    <w:rsid w:val="00E368A3"/>
    <w:rsid w:val="00EB3EFC"/>
    <w:rsid w:val="00F1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A285"/>
  <w15:chartTrackingRefBased/>
  <w15:docId w15:val="{A001F6BF-7030-41D6-8C6E-C352C68F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0982"/>
    <w:pPr>
      <w:spacing w:after="0" w:line="240" w:lineRule="auto"/>
    </w:pPr>
    <w:rPr>
      <w:rFonts w:cs="Times New Roman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76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57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5098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5098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0982"/>
    <w:rPr>
      <w:rFonts w:ascii="Segoe UI" w:hAnsi="Segoe UI" w:cs="Segoe UI"/>
      <w:sz w:val="18"/>
      <w:szCs w:val="18"/>
      <w:lang w:val="nb-NO"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576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76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EB3E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no.wikipedia.org/wiki/Ohad_Nahar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Brian_Eno" TargetMode="External"/><Relationship Id="rId5" Type="http://schemas.openxmlformats.org/officeDocument/2006/relationships/hyperlink" Target="http://baerumkulturhus.no/batsheva-dance-company-last-work-av-ohad-nahar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539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Aarseth</dc:creator>
  <cp:keywords/>
  <dc:description/>
  <cp:lastModifiedBy>Kirsti Aarseth</cp:lastModifiedBy>
  <cp:revision>8</cp:revision>
  <cp:lastPrinted>2016-10-24T07:47:00Z</cp:lastPrinted>
  <dcterms:created xsi:type="dcterms:W3CDTF">2016-10-24T07:47:00Z</dcterms:created>
  <dcterms:modified xsi:type="dcterms:W3CDTF">2016-12-09T12:11:00Z</dcterms:modified>
</cp:coreProperties>
</file>